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35D68" w14:textId="326D07F4" w:rsidR="0064009E" w:rsidRPr="0064009E" w:rsidRDefault="0064009E" w:rsidP="0064009E">
      <w:pPr>
        <w:jc w:val="center"/>
        <w:rPr>
          <w:rFonts w:ascii="Arial" w:hAnsi="Arial"/>
          <w:b/>
          <w:bCs/>
        </w:rPr>
      </w:pPr>
      <w:bookmarkStart w:id="0" w:name="_Hlk96931572"/>
      <w:r w:rsidRPr="0064009E">
        <w:rPr>
          <w:rFonts w:ascii="Arial" w:hAnsi="Arial"/>
          <w:b/>
          <w:bCs/>
        </w:rPr>
        <w:t xml:space="preserve">UCHWAŁA Nr 464/ </w:t>
      </w:r>
      <w:r w:rsidR="003A30B4">
        <w:rPr>
          <w:rFonts w:ascii="Arial" w:hAnsi="Arial"/>
          <w:b/>
          <w:bCs/>
        </w:rPr>
        <w:t>9635</w:t>
      </w:r>
      <w:r w:rsidRPr="0064009E">
        <w:rPr>
          <w:rFonts w:ascii="Arial" w:hAnsi="Arial"/>
          <w:b/>
          <w:bCs/>
        </w:rPr>
        <w:t xml:space="preserve"> /23</w:t>
      </w:r>
    </w:p>
    <w:p w14:paraId="2E534AC1" w14:textId="77777777" w:rsidR="0064009E" w:rsidRPr="0064009E" w:rsidRDefault="0064009E" w:rsidP="0064009E">
      <w:pPr>
        <w:jc w:val="center"/>
        <w:rPr>
          <w:rFonts w:ascii="Arial" w:hAnsi="Arial"/>
          <w:b/>
          <w:bCs/>
        </w:rPr>
      </w:pPr>
      <w:r w:rsidRPr="0064009E">
        <w:rPr>
          <w:rFonts w:ascii="Arial" w:hAnsi="Arial"/>
          <w:b/>
          <w:bCs/>
        </w:rPr>
        <w:t>ZARZĄDU WOJEWÓDZTWA PODKARPACKIEGO</w:t>
      </w:r>
    </w:p>
    <w:p w14:paraId="4C679E23" w14:textId="77777777" w:rsidR="0064009E" w:rsidRPr="0064009E" w:rsidRDefault="0064009E" w:rsidP="0064009E">
      <w:pPr>
        <w:jc w:val="center"/>
        <w:rPr>
          <w:rFonts w:ascii="Arial" w:hAnsi="Arial"/>
        </w:rPr>
      </w:pPr>
      <w:r w:rsidRPr="0064009E">
        <w:rPr>
          <w:rFonts w:ascii="Arial" w:hAnsi="Arial"/>
          <w:b/>
          <w:bCs/>
        </w:rPr>
        <w:t>w RZESZOWIE</w:t>
      </w:r>
    </w:p>
    <w:p w14:paraId="114CDF33" w14:textId="5EEEAB36" w:rsidR="00C61EC9" w:rsidRPr="0064009E" w:rsidRDefault="0064009E" w:rsidP="0064009E">
      <w:pPr>
        <w:jc w:val="center"/>
        <w:rPr>
          <w:rFonts w:ascii="Arial" w:hAnsi="Arial"/>
        </w:rPr>
      </w:pPr>
      <w:r w:rsidRPr="0064009E">
        <w:rPr>
          <w:rFonts w:ascii="Arial" w:hAnsi="Arial"/>
        </w:rPr>
        <w:t>z dnia 23 lutego 2023 r.</w:t>
      </w:r>
      <w:bookmarkEnd w:id="0"/>
    </w:p>
    <w:p w14:paraId="5595EF24" w14:textId="77777777" w:rsidR="00C61EC9" w:rsidRDefault="00C61EC9" w:rsidP="0064009E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00808EB0" w:rsidR="00C61EC9" w:rsidRDefault="00C61EC9" w:rsidP="0064009E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>jako element dziedzictwa kulturowego 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7328D501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64009E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24AEF6CB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bookmarkStart w:id="4" w:name="_Hlk127947297"/>
      <w:r w:rsidR="008173C3">
        <w:rPr>
          <w:rFonts w:ascii="Arial" w:hAnsi="Arial" w:cs="Arial"/>
        </w:rPr>
        <w:t>konferencji</w:t>
      </w:r>
      <w:r>
        <w:rPr>
          <w:rFonts w:ascii="Arial" w:hAnsi="Arial" w:cs="Arial"/>
        </w:rPr>
        <w:t xml:space="preserve"> </w:t>
      </w:r>
      <w:r w:rsidR="008173C3">
        <w:rPr>
          <w:rFonts w:ascii="Arial" w:hAnsi="Arial" w:cs="Arial"/>
        </w:rPr>
        <w:t xml:space="preserve">Europa Karpat, </w:t>
      </w:r>
      <w:r w:rsidR="00A52A65" w:rsidRPr="00C30FCB">
        <w:rPr>
          <w:rFonts w:ascii="Arial" w:hAnsi="Arial" w:cs="Arial"/>
        </w:rPr>
        <w:t>któr</w:t>
      </w:r>
      <w:r w:rsidR="00DC6337">
        <w:rPr>
          <w:rFonts w:ascii="Arial" w:hAnsi="Arial" w:cs="Arial"/>
        </w:rPr>
        <w:t>a</w:t>
      </w:r>
      <w:r w:rsidR="00A52A65" w:rsidRPr="00C30FCB">
        <w:rPr>
          <w:rFonts w:ascii="Arial" w:hAnsi="Arial" w:cs="Arial"/>
        </w:rPr>
        <w:t xml:space="preserve"> odbędzie się w dni</w:t>
      </w:r>
      <w:r w:rsidR="008173C3">
        <w:rPr>
          <w:rFonts w:ascii="Arial" w:hAnsi="Arial" w:cs="Arial"/>
        </w:rPr>
        <w:t>ach                24-26</w:t>
      </w:r>
      <w:r w:rsidR="00A52A65" w:rsidRPr="00C30FCB">
        <w:rPr>
          <w:rFonts w:ascii="Arial" w:hAnsi="Arial" w:cs="Arial"/>
        </w:rPr>
        <w:t xml:space="preserve"> </w:t>
      </w:r>
      <w:r w:rsidR="00857992">
        <w:rPr>
          <w:rFonts w:ascii="Arial" w:hAnsi="Arial" w:cs="Arial"/>
        </w:rPr>
        <w:t>lutego</w:t>
      </w:r>
      <w:r w:rsidR="00A52A65" w:rsidRPr="00C30FCB">
        <w:rPr>
          <w:rFonts w:ascii="Arial" w:hAnsi="Arial" w:cs="Arial"/>
        </w:rPr>
        <w:t xml:space="preserve"> 202</w:t>
      </w:r>
      <w:r w:rsidR="00857992">
        <w:rPr>
          <w:rFonts w:ascii="Arial" w:hAnsi="Arial" w:cs="Arial"/>
        </w:rPr>
        <w:t>3</w:t>
      </w:r>
      <w:r w:rsidR="00A52A65" w:rsidRPr="00C30FCB">
        <w:rPr>
          <w:rFonts w:ascii="Arial" w:hAnsi="Arial" w:cs="Arial"/>
        </w:rPr>
        <w:t xml:space="preserve"> r. </w:t>
      </w:r>
      <w:r w:rsidR="00927D0B">
        <w:rPr>
          <w:rFonts w:ascii="Arial" w:hAnsi="Arial" w:cs="Arial"/>
        </w:rPr>
        <w:t>na Zamku w</w:t>
      </w:r>
      <w:r w:rsidR="00A52A65" w:rsidRPr="00C30FCB">
        <w:rPr>
          <w:rFonts w:ascii="Arial" w:hAnsi="Arial" w:cs="Arial"/>
        </w:rPr>
        <w:t xml:space="preserve"> </w:t>
      </w:r>
      <w:r w:rsidR="008173C3">
        <w:rPr>
          <w:rFonts w:ascii="Arial" w:hAnsi="Arial" w:cs="Arial"/>
        </w:rPr>
        <w:t>Krasiczynie</w:t>
      </w:r>
      <w:r>
        <w:rPr>
          <w:rFonts w:ascii="Arial" w:hAnsi="Arial" w:cs="Arial"/>
        </w:rPr>
        <w:t>.</w:t>
      </w:r>
      <w:bookmarkEnd w:id="4"/>
    </w:p>
    <w:bookmarkEnd w:id="2"/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5BC78E0F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8173C3">
        <w:rPr>
          <w:rFonts w:ascii="Arial" w:eastAsia="Calibri" w:hAnsi="Arial" w:cs="Arial"/>
        </w:rPr>
        <w:t>5</w:t>
      </w:r>
      <w:r w:rsidR="007E42A3">
        <w:rPr>
          <w:rFonts w:ascii="Arial" w:eastAsia="Calibri" w:hAnsi="Arial" w:cs="Arial"/>
        </w:rPr>
        <w:t>.</w:t>
      </w:r>
      <w:r w:rsidR="008173C3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>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 pięć</w:t>
      </w:r>
      <w:r w:rsidR="008173C3">
        <w:rPr>
          <w:rFonts w:ascii="Arial" w:eastAsia="Calibri" w:hAnsi="Arial" w:cs="Arial"/>
        </w:rPr>
        <w:t xml:space="preserve"> tysięcy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02FCD501" w14:textId="77777777" w:rsidR="004A7621" w:rsidRPr="00702B49" w:rsidRDefault="004A7621" w:rsidP="004A7621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702B4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843B11" w14:textId="77777777" w:rsidR="004A7621" w:rsidRPr="00702B49" w:rsidRDefault="004A7621" w:rsidP="004A7621">
      <w:pPr>
        <w:rPr>
          <w:rFonts w:ascii="Arial" w:eastAsiaTheme="minorEastAsia" w:hAnsi="Arial" w:cs="Arial"/>
          <w:sz w:val="22"/>
        </w:rPr>
      </w:pPr>
      <w:r w:rsidRPr="00702B4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3DABB64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C61EB"/>
    <w:rsid w:val="003A30B4"/>
    <w:rsid w:val="004A7621"/>
    <w:rsid w:val="0064009E"/>
    <w:rsid w:val="006C0F64"/>
    <w:rsid w:val="006F4E80"/>
    <w:rsid w:val="00727997"/>
    <w:rsid w:val="00784849"/>
    <w:rsid w:val="0078743F"/>
    <w:rsid w:val="007E42A3"/>
    <w:rsid w:val="008173C3"/>
    <w:rsid w:val="0084366E"/>
    <w:rsid w:val="00843DFC"/>
    <w:rsid w:val="00857992"/>
    <w:rsid w:val="008C154E"/>
    <w:rsid w:val="0090624F"/>
    <w:rsid w:val="00927D0B"/>
    <w:rsid w:val="009533F8"/>
    <w:rsid w:val="00A52A65"/>
    <w:rsid w:val="00C61EC9"/>
    <w:rsid w:val="00DC6337"/>
    <w:rsid w:val="00E21B53"/>
    <w:rsid w:val="00ED5AB5"/>
    <w:rsid w:val="00FA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464_9635_23</dc:title>
  <dc:subject/>
  <dc:creator>Piróg Joanna</dc:creator>
  <cp:keywords/>
  <dc:description/>
  <cp:lastModifiedBy>.</cp:lastModifiedBy>
  <cp:revision>5</cp:revision>
  <cp:lastPrinted>2023-02-23T09:09:00Z</cp:lastPrinted>
  <dcterms:created xsi:type="dcterms:W3CDTF">2023-02-22T11:55:00Z</dcterms:created>
  <dcterms:modified xsi:type="dcterms:W3CDTF">2023-02-28T13:34:00Z</dcterms:modified>
</cp:coreProperties>
</file>